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E" w:rsidRPr="004341B0" w:rsidRDefault="00DF6DAE" w:rsidP="00220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341B0">
        <w:rPr>
          <w:rFonts w:ascii="Times New Roman" w:hAnsi="Times New Roman" w:cs="Times New Roman"/>
          <w:b/>
          <w:sz w:val="28"/>
          <w:szCs w:val="28"/>
          <w:lang w:val="en-GB"/>
        </w:rPr>
        <w:t>RESEARCH INTERESTS OF LECTURERS</w:t>
      </w:r>
    </w:p>
    <w:p w:rsidR="00DF6DAE" w:rsidRPr="004341B0" w:rsidRDefault="00DF6DAE" w:rsidP="00220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3828"/>
        <w:gridCol w:w="1417"/>
      </w:tblGrid>
      <w:tr w:rsidR="00DF6DAE" w:rsidRPr="00374771" w:rsidTr="002C0354">
        <w:tc>
          <w:tcPr>
            <w:tcW w:w="710" w:type="dxa"/>
            <w:shd w:val="clear" w:color="auto" w:fill="auto"/>
            <w:vAlign w:val="center"/>
          </w:tcPr>
          <w:p w:rsidR="00DF6DAE" w:rsidRPr="00374771" w:rsidRDefault="00DF6DAE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F6DAE" w:rsidRPr="00374771" w:rsidRDefault="00DF6DAE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Research interests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F6DAE" w:rsidRPr="00374771" w:rsidRDefault="00DF6DAE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Full name, scientific title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6DAE" w:rsidRPr="00374771" w:rsidRDefault="00DF6DAE" w:rsidP="0022012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Number of students can be supervised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Improving reproductive performance of Litopenaeus vannamei broodstock and quality of its postlarvae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E63AD7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Assoc. Prof.</w:t>
            </w: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Development of farming protocol and relevant probiotics for intensive farming of Litopenaeus vannamei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Assoc. Prof.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 xml:space="preserve"> Hoàng Tùng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3AD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>. Lê Hồng Phú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Biotechnology application for post-harvest processing industry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Assoc. Prof.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>Phạm Văn Hùng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Functional food development for overweight and diabetes disease prevention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Assoc. Prof.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 xml:space="preserve"> Phạm Văn Hùng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Detailed kinetic mechanism for combustion of biodiesel molecules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Assoc. Prof.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 xml:space="preserve"> Huỳnh Kim Lâm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Study on microbial preparations containing pectinase, cellulases from filamentous fungi strains, yeast and bacteria and applications in industrial plant fermentation (coffee, pepper, cocoa, ...)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>. Lê Hồng Phú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Somatic cell reprogramming by oocyte extracts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>. Bùi Hồng Thủy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374771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Establishment of female germline  stem cells from human ovary and research on their potential differentiation into oocytes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>. Bùi Hồng Thủy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874B9B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Application of bioreactor techniques in black piper (</w:t>
            </w:r>
            <w:r w:rsidRPr="00374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Piper nigrum</w:t>
            </w: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) production in industrial-scale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Assoc. Prof.</w:t>
            </w: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 xml:space="preserve"> Trần Văn Minh &amp;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Prof.</w:t>
            </w: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Nguyen Quang Thach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71" w:rsidRPr="00374771" w:rsidTr="00273065">
        <w:tc>
          <w:tcPr>
            <w:tcW w:w="710" w:type="dxa"/>
            <w:shd w:val="clear" w:color="auto" w:fill="auto"/>
            <w:vAlign w:val="center"/>
          </w:tcPr>
          <w:p w:rsidR="00374771" w:rsidRPr="00374771" w:rsidRDefault="00874B9B" w:rsidP="002935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374771" w:rsidRPr="00374771" w:rsidRDefault="00374771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Application of biotechnology for macrophytes control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4771" w:rsidRPr="00374771" w:rsidRDefault="00C45DEA" w:rsidP="0029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74771" w:rsidRPr="00374771">
              <w:rPr>
                <w:rFonts w:ascii="Times New Roman" w:hAnsi="Times New Roman" w:cs="Times New Roman"/>
                <w:sz w:val="24"/>
                <w:szCs w:val="24"/>
              </w:rPr>
              <w:t>. Phạm Thị Hoa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771" w:rsidRPr="00374771" w:rsidRDefault="00374771" w:rsidP="00C0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6DAE" w:rsidRPr="004341B0" w:rsidRDefault="00DF6DAE" w:rsidP="00220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721F7" w:rsidRDefault="00E721F7" w:rsidP="00220122">
      <w:pPr>
        <w:spacing w:line="240" w:lineRule="auto"/>
      </w:pPr>
    </w:p>
    <w:sectPr w:rsidR="00E721F7" w:rsidSect="00220122">
      <w:footerReference w:type="default" r:id="rId7"/>
      <w:pgSz w:w="12240" w:h="15840"/>
      <w:pgMar w:top="993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DE" w:rsidRDefault="00FE64DE" w:rsidP="00220122">
      <w:pPr>
        <w:spacing w:after="0" w:line="240" w:lineRule="auto"/>
      </w:pPr>
      <w:r>
        <w:separator/>
      </w:r>
    </w:p>
  </w:endnote>
  <w:endnote w:type="continuationSeparator" w:id="0">
    <w:p w:rsidR="00FE64DE" w:rsidRDefault="00FE64DE" w:rsidP="0022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474648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220122" w:rsidRPr="00220122" w:rsidRDefault="00220122">
        <w:pPr>
          <w:pStyle w:val="Footer"/>
          <w:jc w:val="right"/>
          <w:rPr>
            <w:i/>
          </w:rPr>
        </w:pPr>
        <w:r w:rsidRPr="00220122">
          <w:rPr>
            <w:i/>
          </w:rPr>
          <w:t xml:space="preserve">Page </w:t>
        </w:r>
        <w:r w:rsidRPr="00220122">
          <w:rPr>
            <w:i/>
          </w:rPr>
          <w:fldChar w:fldCharType="begin"/>
        </w:r>
        <w:r w:rsidRPr="00220122">
          <w:rPr>
            <w:i/>
          </w:rPr>
          <w:instrText xml:space="preserve"> PAGE   \* MERGEFORMAT </w:instrText>
        </w:r>
        <w:r w:rsidRPr="00220122">
          <w:rPr>
            <w:i/>
          </w:rPr>
          <w:fldChar w:fldCharType="separate"/>
        </w:r>
        <w:r w:rsidR="00E63AD7">
          <w:rPr>
            <w:i/>
            <w:noProof/>
          </w:rPr>
          <w:t>1</w:t>
        </w:r>
        <w:r w:rsidRPr="00220122">
          <w:rPr>
            <w:i/>
            <w:noProof/>
          </w:rPr>
          <w:fldChar w:fldCharType="end"/>
        </w:r>
      </w:p>
    </w:sdtContent>
  </w:sdt>
  <w:p w:rsidR="00220122" w:rsidRDefault="0022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DE" w:rsidRDefault="00FE64DE" w:rsidP="00220122">
      <w:pPr>
        <w:spacing w:after="0" w:line="240" w:lineRule="auto"/>
      </w:pPr>
      <w:r>
        <w:separator/>
      </w:r>
    </w:p>
  </w:footnote>
  <w:footnote w:type="continuationSeparator" w:id="0">
    <w:p w:rsidR="00FE64DE" w:rsidRDefault="00FE64DE" w:rsidP="0022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723F"/>
    <w:multiLevelType w:val="hybridMultilevel"/>
    <w:tmpl w:val="0C22D710"/>
    <w:lvl w:ilvl="0" w:tplc="3E187C38">
      <w:numFmt w:val="bullet"/>
      <w:lvlText w:val="-"/>
      <w:lvlJc w:val="left"/>
      <w:pPr>
        <w:ind w:left="878" w:hanging="360"/>
      </w:pPr>
      <w:rPr>
        <w:rFonts w:ascii="Times New Roman" w:eastAsia="Arial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40106CF5"/>
    <w:multiLevelType w:val="hybridMultilevel"/>
    <w:tmpl w:val="399466CE"/>
    <w:lvl w:ilvl="0" w:tplc="BEC06DA8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E"/>
    <w:rsid w:val="00014207"/>
    <w:rsid w:val="00220122"/>
    <w:rsid w:val="00271EBC"/>
    <w:rsid w:val="002935AC"/>
    <w:rsid w:val="002C0354"/>
    <w:rsid w:val="00374771"/>
    <w:rsid w:val="003F22D0"/>
    <w:rsid w:val="00504B23"/>
    <w:rsid w:val="005C1931"/>
    <w:rsid w:val="008733A4"/>
    <w:rsid w:val="00874B9B"/>
    <w:rsid w:val="00880600"/>
    <w:rsid w:val="00933A5A"/>
    <w:rsid w:val="009D42A7"/>
    <w:rsid w:val="00AC3BD9"/>
    <w:rsid w:val="00B25E89"/>
    <w:rsid w:val="00B61034"/>
    <w:rsid w:val="00B93546"/>
    <w:rsid w:val="00C02D39"/>
    <w:rsid w:val="00C45DEA"/>
    <w:rsid w:val="00DF6DAE"/>
    <w:rsid w:val="00E63AD7"/>
    <w:rsid w:val="00E721F7"/>
    <w:rsid w:val="00F76F32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9BA4"/>
  <w15:docId w15:val="{FCAF652C-2C73-47CE-9B42-6174AAB4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AE"/>
    <w:pPr>
      <w:ind w:left="720"/>
      <w:contextualSpacing/>
    </w:pPr>
    <w:rPr>
      <w:rFonts w:ascii="Arial" w:eastAsia="Arial" w:hAnsi="Arial" w:cs="Times New Roman"/>
      <w:lang w:val="vi-VN"/>
    </w:rPr>
  </w:style>
  <w:style w:type="character" w:styleId="Hyperlink">
    <w:name w:val="Hyperlink"/>
    <w:basedOn w:val="DefaultParagraphFont"/>
    <w:uiPriority w:val="99"/>
    <w:unhideWhenUsed/>
    <w:rsid w:val="00014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22"/>
  </w:style>
  <w:style w:type="paragraph" w:styleId="Footer">
    <w:name w:val="footer"/>
    <w:basedOn w:val="Normal"/>
    <w:link w:val="FooterChar"/>
    <w:uiPriority w:val="99"/>
    <w:unhideWhenUsed/>
    <w:rsid w:val="0022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Thanh Sơn</cp:lastModifiedBy>
  <cp:revision>2</cp:revision>
  <dcterms:created xsi:type="dcterms:W3CDTF">2017-03-21T05:19:00Z</dcterms:created>
  <dcterms:modified xsi:type="dcterms:W3CDTF">2017-03-21T05:19:00Z</dcterms:modified>
</cp:coreProperties>
</file>